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5" w:rsidRPr="00324891" w:rsidRDefault="001253D5" w:rsidP="001253D5">
      <w:pPr>
        <w:pStyle w:val="1"/>
        <w:jc w:val="center"/>
        <w:rPr>
          <w:bCs w:val="0"/>
          <w:sz w:val="24"/>
          <w:szCs w:val="24"/>
        </w:rPr>
      </w:pPr>
      <w:r w:rsidRPr="00324891">
        <w:rPr>
          <w:bCs w:val="0"/>
          <w:sz w:val="24"/>
          <w:szCs w:val="24"/>
        </w:rPr>
        <w:t>Саморазвитие личности как фактор делового успеха</w:t>
      </w:r>
    </w:p>
    <w:p w:rsidR="00430831" w:rsidRPr="00324891" w:rsidRDefault="001253D5" w:rsidP="004308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8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Саморазвитие –</w:t>
      </w:r>
      <w:r w:rsidRPr="00324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это постоянная работа над собой, самосовершенствование и выработка личных качеств. В этом процессе человек концентрируется на своих собственных желаниях и целях и постоянно добывает все новые и </w:t>
      </w:r>
      <w:r w:rsidR="00152C46" w:rsidRPr="00324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новые знания для их достижения. </w:t>
      </w:r>
    </w:p>
    <w:p w:rsidR="00430831" w:rsidRPr="00324891" w:rsidRDefault="00430831" w:rsidP="004308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24891">
        <w:t>Для того</w:t>
      </w:r>
      <w:proofErr w:type="gramStart"/>
      <w:r w:rsidRPr="00324891">
        <w:t>,</w:t>
      </w:r>
      <w:proofErr w:type="gramEnd"/>
      <w:r w:rsidRPr="00324891">
        <w:t xml:space="preserve"> чтобы достичь успеха нужно научиться составлять план саморазвития. </w:t>
      </w:r>
    </w:p>
    <w:p w:rsidR="00D25E62" w:rsidRPr="00324891" w:rsidRDefault="00D25E62" w:rsidP="00152C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  <w:bCs/>
        </w:rPr>
        <w:t>План саморазвития:</w:t>
      </w:r>
    </w:p>
    <w:p w:rsidR="00D25E62" w:rsidRPr="00324891" w:rsidRDefault="00D25E62" w:rsidP="009742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324891">
        <w:t>перспективный или стратегический план саморазвития личности, что позволяет планировать деятельность примерно на пять лет;</w:t>
      </w:r>
    </w:p>
    <w:p w:rsidR="00D25E62" w:rsidRPr="00324891" w:rsidRDefault="00D25E62" w:rsidP="009742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324891">
        <w:t>оперативный (план на год);</w:t>
      </w:r>
    </w:p>
    <w:p w:rsidR="00D25E62" w:rsidRPr="00324891" w:rsidRDefault="00D25E62" w:rsidP="009742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324891">
        <w:t>текущий</w:t>
      </w:r>
      <w:proofErr w:type="gramEnd"/>
      <w:r w:rsidRPr="00324891">
        <w:t xml:space="preserve"> (периоды в пределах квартала, недели, дня).</w:t>
      </w:r>
    </w:p>
    <w:p w:rsidR="008275FE" w:rsidRPr="00324891" w:rsidRDefault="008275FE" w:rsidP="00152C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24891">
        <w:t xml:space="preserve">Составляя план саморазвития, важно научиться аккумулировать энергию, чтобы максимально долго во времени использовать свои физические и умственные силы. </w:t>
      </w:r>
    </w:p>
    <w:p w:rsidR="00D25E62" w:rsidRPr="00324891" w:rsidRDefault="00D25E62" w:rsidP="00152C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24891">
        <w:t>Необходимо плавное продвижение вперёд. Человек, это не бесконечный источник отдачи энергии. Поэтому для пополнения сил важно не только поддерживать необходимый уровень физической подготовки, но и обеспечить её плавный рост.</w:t>
      </w:r>
    </w:p>
    <w:p w:rsidR="001253D5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t xml:space="preserve">Работая над развитием своей личности, мы работаем, прежде всего, над сознанием. При этом следует обращать внимание на следующие </w:t>
      </w:r>
      <w:r w:rsidRPr="00324891">
        <w:rPr>
          <w:b/>
        </w:rPr>
        <w:t>элементы сознания</w:t>
      </w:r>
      <w:r w:rsidRPr="00324891">
        <w:t>:</w:t>
      </w:r>
    </w:p>
    <w:p w:rsidR="008275FE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</w:rPr>
        <w:t>1. </w:t>
      </w:r>
      <w:r w:rsidRPr="00324891">
        <w:rPr>
          <w:b/>
          <w:bCs/>
        </w:rPr>
        <w:t>Речь</w:t>
      </w:r>
      <w:r w:rsidRPr="00324891">
        <w:rPr>
          <w:b/>
        </w:rPr>
        <w:t>.</w:t>
      </w:r>
      <w:r w:rsidRPr="00324891">
        <w:t xml:space="preserve"> Она должна быть информативной, понятней, выразительной. </w:t>
      </w:r>
    </w:p>
    <w:p w:rsidR="008275FE" w:rsidRPr="00324891" w:rsidRDefault="008275FE" w:rsidP="008275F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324891">
        <w:t>Информативность -</w:t>
      </w:r>
      <w:r w:rsidR="001253D5" w:rsidRPr="00324891">
        <w:t xml:space="preserve"> ценность сообщаемых фактов и способность к обобщению. </w:t>
      </w:r>
    </w:p>
    <w:p w:rsidR="008275FE" w:rsidRPr="00324891" w:rsidRDefault="008275FE" w:rsidP="008275F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324891">
        <w:t>Понятность</w:t>
      </w:r>
      <w:r w:rsidR="001253D5" w:rsidRPr="00324891">
        <w:t xml:space="preserve"> </w:t>
      </w:r>
      <w:r w:rsidRPr="00324891">
        <w:t>–</w:t>
      </w:r>
      <w:r w:rsidR="001253D5" w:rsidRPr="00324891">
        <w:t xml:space="preserve"> взаимосвязь смыслового содержания, языковых особенностей, уровня развития и интересов</w:t>
      </w:r>
      <w:r w:rsidRPr="00324891">
        <w:t xml:space="preserve"> общающихся. </w:t>
      </w:r>
    </w:p>
    <w:p w:rsidR="001253D5" w:rsidRPr="00324891" w:rsidRDefault="008275FE" w:rsidP="008275F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324891">
        <w:t xml:space="preserve">Выразительность – </w:t>
      </w:r>
      <w:r w:rsidR="001253D5" w:rsidRPr="00324891">
        <w:t>ясность и отчетливость произношения, правильная интонация, умение пользоваться словами и выражениями переносного и образного значения.</w:t>
      </w:r>
    </w:p>
    <w:p w:rsidR="001253D5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</w:rPr>
        <w:t>2. </w:t>
      </w:r>
      <w:r w:rsidRPr="00324891">
        <w:rPr>
          <w:b/>
          <w:bCs/>
        </w:rPr>
        <w:t>Внимание</w:t>
      </w:r>
      <w:r w:rsidR="008275FE" w:rsidRPr="00324891">
        <w:rPr>
          <w:b/>
        </w:rPr>
        <w:t>.</w:t>
      </w:r>
      <w:r w:rsidR="008275FE" w:rsidRPr="00324891">
        <w:t xml:space="preserve"> Характеристиками внимания</w:t>
      </w:r>
      <w:r w:rsidRPr="00324891">
        <w:t xml:space="preserve"> являются:</w:t>
      </w:r>
    </w:p>
    <w:p w:rsidR="003B2331" w:rsidRPr="00324891" w:rsidRDefault="00BF3FE8" w:rsidP="003B233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К</w:t>
      </w:r>
      <w:r w:rsidR="001253D5" w:rsidRPr="00324891">
        <w:t xml:space="preserve">онцентрация </w:t>
      </w:r>
      <w:r w:rsidRPr="00324891">
        <w:t>–</w:t>
      </w:r>
      <w:r w:rsidR="001253D5" w:rsidRPr="00324891">
        <w:t xml:space="preserve"> качество, определяющее его высокую интенсивность и на</w:t>
      </w:r>
      <w:r w:rsidRPr="00324891">
        <w:t>правленное на какой-либо объект.</w:t>
      </w:r>
    </w:p>
    <w:p w:rsidR="003B2331" w:rsidRPr="00324891" w:rsidRDefault="00BF3FE8" w:rsidP="003B233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Н</w:t>
      </w:r>
      <w:r w:rsidR="001253D5" w:rsidRPr="00324891">
        <w:t xml:space="preserve">аправленность </w:t>
      </w:r>
      <w:r w:rsidRPr="00324891">
        <w:t>–</w:t>
      </w:r>
      <w:r w:rsidR="001253D5" w:rsidRPr="00324891">
        <w:t xml:space="preserve"> избирательный характер (преднамеренный или н</w:t>
      </w:r>
      <w:r w:rsidRPr="00324891">
        <w:t>епреднамеренный) выбора объекта.</w:t>
      </w:r>
    </w:p>
    <w:p w:rsidR="001253D5" w:rsidRPr="00324891" w:rsidRDefault="00BF3FE8" w:rsidP="003B233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У</w:t>
      </w:r>
      <w:r w:rsidR="001253D5" w:rsidRPr="00324891">
        <w:t xml:space="preserve">стойчивость </w:t>
      </w:r>
      <w:r w:rsidRPr="00324891">
        <w:t>–</w:t>
      </w:r>
      <w:r w:rsidR="001253D5" w:rsidRPr="00324891">
        <w:t xml:space="preserve"> длительность сохранения концентрированного внимания.</w:t>
      </w:r>
    </w:p>
    <w:p w:rsidR="00BF3FE8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</w:rPr>
        <w:t>3.</w:t>
      </w:r>
      <w:r w:rsidRPr="00324891">
        <w:t> </w:t>
      </w:r>
      <w:r w:rsidRPr="00324891">
        <w:rPr>
          <w:b/>
          <w:bCs/>
        </w:rPr>
        <w:t>Память</w:t>
      </w:r>
      <w:r w:rsidRPr="00324891">
        <w:t xml:space="preserve">. </w:t>
      </w:r>
    </w:p>
    <w:p w:rsidR="00BF3FE8" w:rsidRPr="00324891" w:rsidRDefault="00BF3FE8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shd w:val="clear" w:color="auto" w:fill="FFFFFF"/>
        </w:rPr>
        <w:t>Память — это способность человека сохранять, хранить и воспроизводить информацию, полученную из опыта или обучения. Это одна из важнейших функций психики. Она обеспечивает связь между прошлым, настоящим и будущим, а также формирует личность, знания и навыки человека.</w:t>
      </w:r>
      <w:r w:rsidRPr="00324891">
        <w:t xml:space="preserve"> </w:t>
      </w:r>
      <w:r w:rsidR="003B2331" w:rsidRPr="00324891">
        <w:t>Виды памяти:</w:t>
      </w:r>
    </w:p>
    <w:p w:rsidR="00BF3FE8" w:rsidRPr="00324891" w:rsidRDefault="009742E6" w:rsidP="009742E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283"/>
        <w:jc w:val="both"/>
        <w:rPr>
          <w:shd w:val="clear" w:color="auto" w:fill="FFFFFF"/>
        </w:rPr>
      </w:pPr>
      <w:r w:rsidRPr="00324891">
        <w:rPr>
          <w:shd w:val="clear" w:color="auto" w:fill="FFFFFF"/>
        </w:rPr>
        <w:t>Долговременная память отвечает за хранение информации на длительный срок, от нескольких дней до всей жизни. Она имеет огромный объем и может вместить бесконечное количество данных. </w:t>
      </w:r>
    </w:p>
    <w:p w:rsidR="009742E6" w:rsidRPr="00324891" w:rsidRDefault="009742E6" w:rsidP="009742E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283"/>
        <w:jc w:val="both"/>
      </w:pPr>
      <w:r w:rsidRPr="00324891">
        <w:rPr>
          <w:shd w:val="clear" w:color="auto" w:fill="FFFFFF"/>
        </w:rPr>
        <w:t>Кратковременная память отвечает за хранение информации на короткий срок, от нескольких секунд до нескольких минут. Имеет ограниченный объем и может вместить от 5 до 9 единиц информации. Играет важную роль в процессах внимания, мышления, речи и обучения.</w:t>
      </w:r>
    </w:p>
    <w:p w:rsidR="009742E6" w:rsidRPr="00324891" w:rsidRDefault="009742E6" w:rsidP="009742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</w:pPr>
      <w:r w:rsidRPr="00324891">
        <w:t>Оперативная память отвечает за хранение и манипулирование информацией в процессе выполнения различных задач. Имеет очень маленький объем и может вместить от 2 до 4 единиц информации. Играет ключевую роль в процессах мышления, решения проблем, принятия решений и творчества.</w:t>
      </w:r>
    </w:p>
    <w:p w:rsidR="00BF3FE8" w:rsidRPr="00324891" w:rsidRDefault="009742E6" w:rsidP="009742E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283"/>
        <w:jc w:val="both"/>
        <w:rPr>
          <w:shd w:val="clear" w:color="auto" w:fill="FFFFFF"/>
        </w:rPr>
      </w:pPr>
      <w:r w:rsidRPr="00324891">
        <w:rPr>
          <w:shd w:val="clear" w:color="auto" w:fill="FFFFFF"/>
        </w:rPr>
        <w:t>Двигательная память человека отвечает за хранение и воспроизведение двигательных программ, то есть последовательностей мышечных сокращений, необходимых для выполнения определенных действий. Помогает выполнять различные физические упражнения, танцевать, заниматься спортом.</w:t>
      </w:r>
    </w:p>
    <w:p w:rsidR="009742E6" w:rsidRPr="00324891" w:rsidRDefault="009742E6" w:rsidP="009742E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283"/>
        <w:jc w:val="both"/>
        <w:rPr>
          <w:shd w:val="clear" w:color="auto" w:fill="FFFFFF"/>
        </w:rPr>
      </w:pPr>
      <w:r w:rsidRPr="00324891">
        <w:rPr>
          <w:shd w:val="clear" w:color="auto" w:fill="FFFFFF"/>
        </w:rPr>
        <w:lastRenderedPageBreak/>
        <w:t xml:space="preserve">Образный вид памяти отвечает за хранение и воспроизведение образов, то есть представлений о внешнем облике предметов, людей, животных, растений и т.д. </w:t>
      </w:r>
      <w:r w:rsidR="003B2331" w:rsidRPr="00324891">
        <w:rPr>
          <w:shd w:val="clear" w:color="auto" w:fill="FFFFFF"/>
        </w:rPr>
        <w:t xml:space="preserve">Этот вид памяти помогает </w:t>
      </w:r>
      <w:r w:rsidRPr="00324891">
        <w:rPr>
          <w:shd w:val="clear" w:color="auto" w:fill="FFFFFF"/>
        </w:rPr>
        <w:t>узнавать и идентифицировать объекты, лица, цвета, формы и т.д.</w:t>
      </w:r>
    </w:p>
    <w:p w:rsidR="009742E6" w:rsidRPr="00324891" w:rsidRDefault="009742E6" w:rsidP="009742E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283"/>
        <w:jc w:val="both"/>
      </w:pPr>
      <w:r w:rsidRPr="00324891">
        <w:rPr>
          <w:shd w:val="clear" w:color="auto" w:fill="FFFFFF"/>
        </w:rPr>
        <w:t>Словесно-логическая память отвечает за хранение и воспроизведение информации, связанной с языком и логикой, то есть с правилами, законами, формулами, определениями и т.д. Она помогает учиться, рассуждать, аргументировать и создавать новые знания.</w:t>
      </w:r>
    </w:p>
    <w:p w:rsidR="001253D5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</w:rPr>
        <w:t>4.</w:t>
      </w:r>
      <w:r w:rsidRPr="00324891">
        <w:t> </w:t>
      </w:r>
      <w:r w:rsidRPr="00324891">
        <w:rPr>
          <w:b/>
          <w:bCs/>
        </w:rPr>
        <w:t>Мышление</w:t>
      </w:r>
      <w:r w:rsidRPr="00324891">
        <w:t>. Оно характеризуется:</w:t>
      </w:r>
    </w:p>
    <w:p w:rsidR="001253D5" w:rsidRPr="00324891" w:rsidRDefault="001253D5" w:rsidP="003B233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широтой, т.е. способностью охватить весь процесс в целом, не упуская необходимых частностей. Основывается на всесторонних и глубоких з</w:t>
      </w:r>
      <w:r w:rsidR="003B2331" w:rsidRPr="00324891">
        <w:t>наниях, проявляетс</w:t>
      </w:r>
      <w:r w:rsidR="00060714" w:rsidRPr="00324891">
        <w:t>я в кругозоре;</w:t>
      </w:r>
    </w:p>
    <w:p w:rsidR="001253D5" w:rsidRPr="00324891" w:rsidRDefault="001253D5" w:rsidP="003B233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глубиной, т.е. умением проникать в сущность сл</w:t>
      </w:r>
      <w:r w:rsidR="00060714" w:rsidRPr="00324891">
        <w:t>ожных вопросов, видеть проблему;</w:t>
      </w:r>
    </w:p>
    <w:p w:rsidR="001253D5" w:rsidRPr="00324891" w:rsidRDefault="001253D5" w:rsidP="003B233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самостоятельностью, т.е. умением выдвигать новые задачи и находить их решения, не прибегая к помощи других людей;</w:t>
      </w:r>
    </w:p>
    <w:p w:rsidR="001253D5" w:rsidRPr="00324891" w:rsidRDefault="001253D5" w:rsidP="003B233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гибкостью, т.е. свободой мысли от влияния стереотипных способов решения проблем, в умении быстро менять действия при изменении обстановки;</w:t>
      </w:r>
    </w:p>
    <w:p w:rsidR="001253D5" w:rsidRPr="00324891" w:rsidRDefault="001253D5" w:rsidP="003B233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быстротой, т.е. способностью быстро разбираться в новой ситуации, обдумывать и принимать верное решение;</w:t>
      </w:r>
    </w:p>
    <w:p w:rsidR="001253D5" w:rsidRPr="00324891" w:rsidRDefault="001253D5" w:rsidP="003B233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r w:rsidRPr="00324891">
        <w:t>критичностью, т.е. умением объективно оценивать свои и чужие мысли, тщательно и всесторонне проверять все выдвигаемые положения и выводы,</w:t>
      </w:r>
    </w:p>
    <w:p w:rsidR="001253D5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</w:rPr>
        <w:t>5.</w:t>
      </w:r>
      <w:r w:rsidRPr="00324891">
        <w:t> </w:t>
      </w:r>
      <w:r w:rsidRPr="00324891">
        <w:rPr>
          <w:b/>
          <w:bCs/>
        </w:rPr>
        <w:t>Воображение</w:t>
      </w:r>
      <w:r w:rsidRPr="00324891">
        <w:t> </w:t>
      </w:r>
      <w:r w:rsidR="00324891">
        <w:t>–</w:t>
      </w:r>
      <w:r w:rsidRPr="00324891">
        <w:t xml:space="preserve"> создание новых образов без опоры на готовое описание или чертеж, схему.</w:t>
      </w:r>
    </w:p>
    <w:p w:rsidR="001253D5" w:rsidRPr="00324891" w:rsidRDefault="001253D5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</w:rPr>
        <w:t>6.</w:t>
      </w:r>
      <w:r w:rsidRPr="00324891">
        <w:t> </w:t>
      </w:r>
      <w:r w:rsidRPr="00324891">
        <w:rPr>
          <w:b/>
          <w:bCs/>
        </w:rPr>
        <w:t>Воля</w:t>
      </w:r>
      <w:r w:rsidRPr="00324891">
        <w:t>. Характеризуется такими категориями: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решительность, т.е. быстрый и обдуманный выбор цели и определение способов ее достижения;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целеустремленность, т.е. подчинение поведения устойчивой цели, готовность отдавать силы и способности для ее достижения;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смелость, т.е. способность преодолевать чувство страха и растерянность;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настойчивость, т.е. способность доводить до конца принятое решение, достигать цели, преодолевая препятствия на пути к ней;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выдержка, самообладание, т.е. способность сдерживать психические и физические проявления, мешающие достижению цели;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мужество, т.е. способность идти к цели, преодолевая невзгоды, страдания и лишения;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инициативность, т.е. качество, благодаря которому человек действует творчески;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самостоятельность, т.е. способность самостоятельно ставить цели и находить пути их достижения;</w:t>
      </w:r>
    </w:p>
    <w:p w:rsidR="001253D5" w:rsidRPr="00324891" w:rsidRDefault="001253D5" w:rsidP="0006071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hanging="295"/>
        <w:jc w:val="both"/>
      </w:pPr>
      <w:r w:rsidRPr="00324891">
        <w:t>дисциплинированность, т.е. сознательное подчинение своего поведения общественным правилам и нормам.</w:t>
      </w:r>
    </w:p>
    <w:p w:rsidR="00B924E5" w:rsidRPr="00324891" w:rsidRDefault="00B924E5" w:rsidP="00152C46">
      <w:pPr>
        <w:pStyle w:val="1"/>
        <w:spacing w:before="0" w:beforeAutospacing="0" w:after="0" w:afterAutospacing="0" w:line="276" w:lineRule="auto"/>
        <w:ind w:firstLine="709"/>
        <w:jc w:val="both"/>
        <w:rPr>
          <w:bCs w:val="0"/>
          <w:sz w:val="24"/>
          <w:szCs w:val="24"/>
        </w:rPr>
      </w:pPr>
      <w:r w:rsidRPr="00324891">
        <w:rPr>
          <w:bCs w:val="0"/>
          <w:sz w:val="24"/>
          <w:szCs w:val="24"/>
        </w:rPr>
        <w:t>Отличительные черты личности, способствующие достижению делового успеха:</w:t>
      </w:r>
    </w:p>
    <w:p w:rsidR="00B924E5" w:rsidRPr="00324891" w:rsidRDefault="00556B0C" w:rsidP="00556B0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1134"/>
        <w:jc w:val="both"/>
        <w:rPr>
          <w:b w:val="0"/>
          <w:bCs w:val="0"/>
          <w:sz w:val="24"/>
          <w:szCs w:val="24"/>
        </w:rPr>
      </w:pPr>
      <w:r w:rsidRPr="00324891">
        <w:rPr>
          <w:b w:val="0"/>
          <w:bCs w:val="0"/>
          <w:sz w:val="24"/>
          <w:szCs w:val="24"/>
        </w:rPr>
        <w:t>знание своего дела;</w:t>
      </w:r>
    </w:p>
    <w:p w:rsidR="00B924E5" w:rsidRPr="00324891" w:rsidRDefault="00556B0C" w:rsidP="00556B0C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left="0" w:firstLine="1134"/>
        <w:jc w:val="both"/>
        <w:rPr>
          <w:b w:val="0"/>
          <w:bCs w:val="0"/>
          <w:sz w:val="24"/>
          <w:szCs w:val="24"/>
        </w:rPr>
      </w:pPr>
      <w:r w:rsidRPr="00324891">
        <w:rPr>
          <w:b w:val="0"/>
          <w:bCs w:val="0"/>
          <w:sz w:val="24"/>
          <w:szCs w:val="24"/>
        </w:rPr>
        <w:t>у</w:t>
      </w:r>
      <w:r w:rsidR="00B924E5" w:rsidRPr="00324891">
        <w:rPr>
          <w:b w:val="0"/>
          <w:bCs w:val="0"/>
          <w:sz w:val="24"/>
          <w:szCs w:val="24"/>
        </w:rPr>
        <w:t>веренность в собственных с</w:t>
      </w:r>
      <w:r w:rsidRPr="00324891">
        <w:rPr>
          <w:b w:val="0"/>
          <w:bCs w:val="0"/>
          <w:sz w:val="24"/>
          <w:szCs w:val="24"/>
        </w:rPr>
        <w:t>илах;</w:t>
      </w:r>
    </w:p>
    <w:p w:rsidR="00B924E5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48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высокий общий уровень развития;</w:t>
      </w:r>
    </w:p>
    <w:p w:rsidR="00060714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48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способность доводить дело до конца;</w:t>
      </w:r>
    </w:p>
    <w:p w:rsidR="00060714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дисциплинированность;</w:t>
      </w:r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настойчивость;</w:t>
      </w:r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желание учиться;</w:t>
      </w:r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коммуникабельность;</w:t>
      </w:r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терпение;</w:t>
      </w:r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энтузиазм;</w:t>
      </w:r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</w:pPr>
      <w:proofErr w:type="spellStart"/>
      <w:r w:rsidRPr="00324891">
        <w:rPr>
          <w:rStyle w:val="a5"/>
          <w:rFonts w:ascii="Times New Roman" w:hAnsi="Times New Roman" w:cs="Times New Roman"/>
          <w:b w:val="0"/>
          <w:spacing w:val="2"/>
          <w:sz w:val="24"/>
          <w:szCs w:val="24"/>
        </w:rPr>
        <w:t>амбициозность;</w:t>
      </w:r>
      <w:proofErr w:type="spellEnd"/>
    </w:p>
    <w:p w:rsidR="00556B0C" w:rsidRPr="00324891" w:rsidRDefault="00556B0C" w:rsidP="00556B0C">
      <w:pPr>
        <w:pStyle w:val="a8"/>
        <w:numPr>
          <w:ilvl w:val="0"/>
          <w:numId w:val="4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4891">
        <w:rPr>
          <w:rFonts w:ascii="Times New Roman" w:hAnsi="Times New Roman" w:cs="Times New Roman"/>
          <w:spacing w:val="2"/>
          <w:sz w:val="24"/>
          <w:szCs w:val="24"/>
        </w:rPr>
        <w:t>вера в успех, оптимизм.</w:t>
      </w:r>
    </w:p>
    <w:p w:rsidR="00AC0BCD" w:rsidRPr="00324891" w:rsidRDefault="00AC0BCD" w:rsidP="00152C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24891">
        <w:rPr>
          <w:rFonts w:ascii="Times New Roman" w:hAnsi="Times New Roman" w:cs="Times New Roman"/>
          <w:spacing w:val="1"/>
          <w:sz w:val="24"/>
          <w:szCs w:val="24"/>
        </w:rPr>
        <w:t>Единого мерила успеха нет. Для одних это благополучная карьера, для других — творческая самореализация, для третьих — счастье в личной жизни и так далее. Однако во всех сферах набор качеств, ведущих к успеху, более-менее одинаков.</w:t>
      </w:r>
    </w:p>
    <w:p w:rsidR="00556B0C" w:rsidRPr="00324891" w:rsidRDefault="00CE247C" w:rsidP="00152C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24891">
        <w:rPr>
          <w:rFonts w:ascii="Times New Roman" w:hAnsi="Times New Roman" w:cs="Times New Roman"/>
          <w:b/>
          <w:spacing w:val="1"/>
          <w:sz w:val="24"/>
          <w:szCs w:val="24"/>
        </w:rPr>
        <w:t>Лучшие мотивационные книги для саморазвития:</w:t>
      </w:r>
    </w:p>
    <w:p w:rsidR="009E7563" w:rsidRPr="00324891" w:rsidRDefault="009E7563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  <w:bCs/>
        </w:rPr>
        <w:t xml:space="preserve">Джон </w:t>
      </w:r>
      <w:proofErr w:type="spellStart"/>
      <w:r w:rsidRPr="00324891">
        <w:rPr>
          <w:b/>
          <w:bCs/>
        </w:rPr>
        <w:t>Кехо</w:t>
      </w:r>
      <w:proofErr w:type="spellEnd"/>
      <w:r w:rsidRPr="00324891">
        <w:rPr>
          <w:b/>
          <w:bCs/>
        </w:rPr>
        <w:t xml:space="preserve"> «Подсознание может все». </w:t>
      </w:r>
      <w:r w:rsidRPr="00324891">
        <w:t>Разработанная автором этой книги программа поможет вам активизировать безграничные ресурсы собственного головного мозга, чтобы изменить свою жизнь к лучшему раз и навсегда. Для широкого круга читателей.</w:t>
      </w:r>
    </w:p>
    <w:p w:rsidR="00D15F4A" w:rsidRPr="00324891" w:rsidRDefault="009E7563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  <w:bCs/>
        </w:rPr>
        <w:t>Лариса Парфентьева «100 способов изменить жизнь»</w:t>
      </w:r>
      <w:r w:rsidRPr="00324891">
        <w:t>. Книга обязательна к прочтению людям, которые только становятся на путь саморазвития. Труд собрал эффективные способы начать движение, оригинальные мотивации, реальные истории из жизни.</w:t>
      </w:r>
    </w:p>
    <w:p w:rsidR="009E7563" w:rsidRPr="00324891" w:rsidRDefault="009E7563" w:rsidP="00152C46">
      <w:pPr>
        <w:pStyle w:val="a3"/>
        <w:spacing w:before="0" w:beforeAutospacing="0" w:after="0" w:afterAutospacing="0" w:line="276" w:lineRule="auto"/>
        <w:ind w:firstLine="709"/>
        <w:jc w:val="both"/>
      </w:pPr>
      <w:r w:rsidRPr="00324891">
        <w:rPr>
          <w:b/>
          <w:bCs/>
        </w:rPr>
        <w:t xml:space="preserve">Стивен </w:t>
      </w:r>
      <w:proofErr w:type="spellStart"/>
      <w:r w:rsidRPr="00324891">
        <w:rPr>
          <w:b/>
          <w:bCs/>
        </w:rPr>
        <w:t>Кови</w:t>
      </w:r>
      <w:proofErr w:type="spellEnd"/>
      <w:r w:rsidRPr="00324891">
        <w:rPr>
          <w:b/>
          <w:bCs/>
        </w:rPr>
        <w:t xml:space="preserve"> «7 навыков высокоэффективных людей»</w:t>
      </w:r>
      <w:r w:rsidRPr="00324891">
        <w:t>. Настоящий бестселлер по личностному росту, быстрому достижению успеха.</w:t>
      </w:r>
    </w:p>
    <w:p w:rsidR="00BB3EDD" w:rsidRPr="00324891" w:rsidRDefault="009E7563" w:rsidP="00CE247C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324891">
        <w:rPr>
          <w:b/>
          <w:bCs/>
        </w:rPr>
        <w:t>Бретт</w:t>
      </w:r>
      <w:proofErr w:type="spellEnd"/>
      <w:r w:rsidRPr="00324891">
        <w:rPr>
          <w:b/>
          <w:bCs/>
        </w:rPr>
        <w:t xml:space="preserve"> </w:t>
      </w:r>
      <w:proofErr w:type="spellStart"/>
      <w:r w:rsidRPr="00324891">
        <w:rPr>
          <w:b/>
          <w:bCs/>
        </w:rPr>
        <w:t>Блюменталь</w:t>
      </w:r>
      <w:proofErr w:type="spellEnd"/>
      <w:r w:rsidRPr="00324891">
        <w:rPr>
          <w:b/>
          <w:bCs/>
        </w:rPr>
        <w:t xml:space="preserve"> «Одна привычка в неделю. Измени себя за год»</w:t>
      </w:r>
      <w:r w:rsidRPr="00324891">
        <w:t>. Практическое руководство, которое позволяет пошагово выполнять советы, покорять новые вершины в разных сферах жизни.</w:t>
      </w:r>
    </w:p>
    <w:sectPr w:rsidR="00BB3EDD" w:rsidRPr="00324891" w:rsidSect="00BA62A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E93"/>
    <w:multiLevelType w:val="hybridMultilevel"/>
    <w:tmpl w:val="B9464360"/>
    <w:lvl w:ilvl="0" w:tplc="DB3AEF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0F4C69"/>
    <w:multiLevelType w:val="hybridMultilevel"/>
    <w:tmpl w:val="600E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1918"/>
    <w:multiLevelType w:val="multilevel"/>
    <w:tmpl w:val="CB9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D3102"/>
    <w:multiLevelType w:val="hybridMultilevel"/>
    <w:tmpl w:val="94AE42F4"/>
    <w:lvl w:ilvl="0" w:tplc="DB3AEF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9E5685"/>
    <w:multiLevelType w:val="hybridMultilevel"/>
    <w:tmpl w:val="FC2E3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0803FD"/>
    <w:multiLevelType w:val="hybridMultilevel"/>
    <w:tmpl w:val="754ED34E"/>
    <w:lvl w:ilvl="0" w:tplc="DB3AEF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7B5FB1"/>
    <w:multiLevelType w:val="hybridMultilevel"/>
    <w:tmpl w:val="AB8EE61A"/>
    <w:lvl w:ilvl="0" w:tplc="DB3AEF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29F6"/>
    <w:multiLevelType w:val="multilevel"/>
    <w:tmpl w:val="FBF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916AF"/>
    <w:multiLevelType w:val="multilevel"/>
    <w:tmpl w:val="E36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544BE"/>
    <w:multiLevelType w:val="hybridMultilevel"/>
    <w:tmpl w:val="E0141D04"/>
    <w:lvl w:ilvl="0" w:tplc="DB3AEF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EDD"/>
    <w:rsid w:val="000340D9"/>
    <w:rsid w:val="00060714"/>
    <w:rsid w:val="0007543F"/>
    <w:rsid w:val="001253D5"/>
    <w:rsid w:val="00152C46"/>
    <w:rsid w:val="00324891"/>
    <w:rsid w:val="0037179D"/>
    <w:rsid w:val="003B2331"/>
    <w:rsid w:val="003D5593"/>
    <w:rsid w:val="00430831"/>
    <w:rsid w:val="00443758"/>
    <w:rsid w:val="004C1E3E"/>
    <w:rsid w:val="00556B0C"/>
    <w:rsid w:val="005E052E"/>
    <w:rsid w:val="007C6B0B"/>
    <w:rsid w:val="008275FE"/>
    <w:rsid w:val="009742E6"/>
    <w:rsid w:val="009E7563"/>
    <w:rsid w:val="00A80931"/>
    <w:rsid w:val="00AC0BCD"/>
    <w:rsid w:val="00B924E5"/>
    <w:rsid w:val="00BA62A9"/>
    <w:rsid w:val="00BB3EDD"/>
    <w:rsid w:val="00BF3FE8"/>
    <w:rsid w:val="00BF7084"/>
    <w:rsid w:val="00CE247C"/>
    <w:rsid w:val="00D15F4A"/>
    <w:rsid w:val="00D2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1"/>
  </w:style>
  <w:style w:type="paragraph" w:styleId="1">
    <w:name w:val="heading 1"/>
    <w:basedOn w:val="a"/>
    <w:link w:val="10"/>
    <w:uiPriority w:val="9"/>
    <w:qFormat/>
    <w:rsid w:val="0012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C0B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0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C0BCD"/>
    <w:rPr>
      <w:b/>
      <w:bCs/>
    </w:rPr>
  </w:style>
  <w:style w:type="character" w:customStyle="1" w:styleId="yrw-content">
    <w:name w:val="yrw-content"/>
    <w:basedOn w:val="a0"/>
    <w:rsid w:val="00AC0BCD"/>
  </w:style>
  <w:style w:type="character" w:customStyle="1" w:styleId="ya-unit-domain">
    <w:name w:val="ya-unit-domain"/>
    <w:basedOn w:val="a0"/>
    <w:rsid w:val="00AC0BCD"/>
  </w:style>
  <w:style w:type="character" w:customStyle="1" w:styleId="favicon">
    <w:name w:val="favicon"/>
    <w:basedOn w:val="a0"/>
    <w:rsid w:val="00AC0BCD"/>
  </w:style>
  <w:style w:type="paragraph" w:styleId="a6">
    <w:name w:val="Balloon Text"/>
    <w:basedOn w:val="a"/>
    <w:link w:val="a7"/>
    <w:uiPriority w:val="99"/>
    <w:semiHidden/>
    <w:unhideWhenUsed/>
    <w:rsid w:val="00A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3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6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9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6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69091">
                                                              <w:marLeft w:val="14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7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1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70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1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31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2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216">
                                                                                  <w:marLeft w:val="192"/>
                                                                                  <w:marRight w:val="192"/>
                                                                                  <w:marTop w:val="9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384366">
                                                              <w:marLeft w:val="14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2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9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051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771">
                              <w:marLeft w:val="0"/>
                              <w:marRight w:val="0"/>
                              <w:marTop w:val="10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92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5267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10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9910">
                              <w:marLeft w:val="0"/>
                              <w:marRight w:val="0"/>
                              <w:marTop w:val="10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045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8517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Саморазвитие личности как фактор делового успеха</vt:lpstr>
      <vt:lpstr>Отличительные черты личности, способствующие достижению делового успеха:</vt:lpstr>
      <vt:lpstr>знание своего дела;</vt:lpstr>
      <vt:lpstr>уверенность в собственных силах;</vt:lpstr>
      <vt:lpstr>высокий общий уровень развития;</vt:lpstr>
      <vt:lpstr>способность доводить дело до конца;</vt:lpstr>
      <vt:lpstr>дисциплинированность;</vt:lpstr>
      <vt:lpstr>настойчивость;</vt:lpstr>
      <vt:lpstr>желание учиться;</vt:lpstr>
      <vt:lpstr>коммуникабельность;</vt:lpstr>
      <vt:lpstr>терпение;</vt:lpstr>
      <vt:lpstr>энтузиазм;</vt:lpstr>
      <vt:lpstr>амбициозность;</vt:lpstr>
      <vt:lpstr>вера в успех, оптимизм.</vt:lpstr>
      <vt:lpstr/>
      <vt:lpstr>Отличительные черты личности, способствующие достижению делового успеха.</vt:lpstr>
      <vt:lpstr>    Здравый смысл.</vt:lpstr>
      <vt:lpstr>Знание своего дела.</vt:lpstr>
      <vt:lpstr>Уверенность в собственных силах.</vt:lpstr>
      <vt:lpstr>Высокий общий уровень развития.</vt:lpstr>
      <vt:lpstr>Способность доводить дело до конца.</vt:lpstr>
    </vt:vector>
  </TitlesOfParts>
  <Company>HP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2023-12-08T10:46:00Z</cp:lastPrinted>
  <dcterms:created xsi:type="dcterms:W3CDTF">2023-12-05T12:50:00Z</dcterms:created>
  <dcterms:modified xsi:type="dcterms:W3CDTF">2024-01-22T15:04:00Z</dcterms:modified>
</cp:coreProperties>
</file>